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947E" w14:textId="77777777" w:rsidR="00E7287F" w:rsidRDefault="00E7287F" w:rsidP="00E7287F">
      <w:pPr>
        <w:tabs>
          <w:tab w:val="left" w:pos="0"/>
          <w:tab w:val="left" w:pos="1899"/>
        </w:tabs>
        <w:spacing w:after="0" w:line="240" w:lineRule="auto"/>
        <w:ind w:left="-567" w:right="-13" w:firstLine="567"/>
        <w:jc w:val="right"/>
        <w:rPr>
          <w:rFonts w:ascii="MyriadPro-Regular" w:hAnsi="MyriadPro-Regular" w:cs="MyriadPro-Regular"/>
          <w:sz w:val="10"/>
          <w:szCs w:val="10"/>
        </w:rPr>
      </w:pPr>
      <w:r w:rsidRPr="004A46E6">
        <w:rPr>
          <w:rFonts w:ascii="Times New Roman" w:hAnsi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96A7FFF" wp14:editId="55BD1B93">
            <wp:simplePos x="0" y="0"/>
            <wp:positionH relativeFrom="column">
              <wp:posOffset>-97443</wp:posOffset>
            </wp:positionH>
            <wp:positionV relativeFrom="paragraph">
              <wp:posOffset>-88900</wp:posOffset>
            </wp:positionV>
            <wp:extent cx="1927225" cy="283845"/>
            <wp:effectExtent l="0" t="0" r="0" b="1905"/>
            <wp:wrapNone/>
            <wp:docPr id="1" name="Рисунок 1" descr="ЗНАК и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и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077F9" w14:textId="77777777" w:rsidR="00E7287F" w:rsidRDefault="00E7287F" w:rsidP="00E7287F">
      <w:pPr>
        <w:tabs>
          <w:tab w:val="left" w:pos="0"/>
          <w:tab w:val="left" w:pos="1899"/>
        </w:tabs>
        <w:spacing w:after="0" w:line="240" w:lineRule="auto"/>
        <w:ind w:left="-567" w:right="-13" w:firstLine="567"/>
        <w:jc w:val="right"/>
        <w:rPr>
          <w:rFonts w:ascii="MyriadPro-Regular" w:hAnsi="MyriadPro-Regular" w:cs="MyriadPro-Regular"/>
          <w:sz w:val="10"/>
          <w:szCs w:val="10"/>
        </w:rPr>
      </w:pPr>
    </w:p>
    <w:p w14:paraId="51A748E6" w14:textId="77777777" w:rsidR="00E7287F" w:rsidRPr="00E7287F" w:rsidRDefault="00E7287F" w:rsidP="00E72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A4774C" w14:textId="77777777" w:rsidR="00EA54E0" w:rsidRDefault="00EA54E0" w:rsidP="00E72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816CFC" w14:textId="77777777" w:rsidR="00E7287F" w:rsidRPr="007D3558" w:rsidRDefault="00E7287F" w:rsidP="00E72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558">
        <w:rPr>
          <w:rFonts w:ascii="Times New Roman" w:hAnsi="Times New Roman" w:cs="Times New Roman"/>
          <w:b/>
        </w:rPr>
        <w:t>ПЕРЕЧЕНЬ ДОКУМЕНТОВ,</w:t>
      </w:r>
    </w:p>
    <w:p w14:paraId="613ED93C" w14:textId="77777777" w:rsidR="004209E2" w:rsidRDefault="00E7287F" w:rsidP="00E72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558">
        <w:rPr>
          <w:rFonts w:ascii="Times New Roman" w:hAnsi="Times New Roman" w:cs="Times New Roman"/>
          <w:b/>
        </w:rPr>
        <w:t>представляемых в АКБ «ФОРА-БАНК» (АО) в рамках Договора о выпуске банковских Карт АКБ «ФОРА-БАНК» (АО) и перечислении денежных средств на Счета банковских Карт в рамках выплаты заработной платы и иных выплат, связанных с выполнением работ / оказанием услуг</w:t>
      </w:r>
    </w:p>
    <w:p w14:paraId="4320BCE5" w14:textId="77777777" w:rsidR="00EA54E0" w:rsidRPr="007D3558" w:rsidRDefault="00EA54E0" w:rsidP="00E72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FB7ED2" w14:textId="77777777" w:rsidR="000E50F7" w:rsidRPr="000E50F7" w:rsidRDefault="000E50F7" w:rsidP="000E50F7">
      <w:pPr>
        <w:spacing w:after="0" w:line="240" w:lineRule="auto"/>
        <w:rPr>
          <w:rFonts w:ascii="Times New Roman" w:hAnsi="Times New Roman" w:cs="Times New Roman"/>
        </w:rPr>
      </w:pPr>
    </w:p>
    <w:p w14:paraId="203D3221" w14:textId="6504B8E5" w:rsidR="00E7287F" w:rsidRDefault="00A44A85" w:rsidP="00A44A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зарплатным проектам с открытием расчётного счета </w:t>
      </w:r>
      <w:r w:rsidR="006E1A19">
        <w:rPr>
          <w:rFonts w:ascii="Times New Roman" w:hAnsi="Times New Roman" w:cs="Times New Roman"/>
        </w:rPr>
        <w:t xml:space="preserve">и без открытия расчетного счета </w:t>
      </w:r>
      <w:r>
        <w:rPr>
          <w:rFonts w:ascii="Times New Roman" w:hAnsi="Times New Roman" w:cs="Times New Roman"/>
        </w:rPr>
        <w:t>в Банке п</w:t>
      </w:r>
      <w:r w:rsidR="00E7287F">
        <w:rPr>
          <w:rFonts w:ascii="Times New Roman" w:hAnsi="Times New Roman" w:cs="Times New Roman"/>
        </w:rPr>
        <w:t>роведение</w:t>
      </w:r>
      <w:r w:rsidR="00E7287F" w:rsidRPr="00E7287F">
        <w:rPr>
          <w:rFonts w:ascii="Times New Roman" w:hAnsi="Times New Roman" w:cs="Times New Roman"/>
        </w:rPr>
        <w:t xml:space="preserve"> идентификации в рамках законодательства Российской Федерации и открыти</w:t>
      </w:r>
      <w:r w:rsidR="006B1E68">
        <w:rPr>
          <w:rFonts w:ascii="Times New Roman" w:hAnsi="Times New Roman" w:cs="Times New Roman"/>
        </w:rPr>
        <w:t>е</w:t>
      </w:r>
      <w:r w:rsidR="00E7287F" w:rsidRPr="00E7287F">
        <w:rPr>
          <w:rFonts w:ascii="Times New Roman" w:hAnsi="Times New Roman" w:cs="Times New Roman"/>
        </w:rPr>
        <w:t xml:space="preserve"> банковских счетов в российских рублях и иностранной валюте</w:t>
      </w:r>
      <w:r w:rsidR="00E7287F">
        <w:rPr>
          <w:rFonts w:ascii="Times New Roman" w:hAnsi="Times New Roman" w:cs="Times New Roman"/>
        </w:rPr>
        <w:t xml:space="preserve"> проводится согласно</w:t>
      </w:r>
      <w:r>
        <w:rPr>
          <w:rFonts w:ascii="Times New Roman" w:hAnsi="Times New Roman" w:cs="Times New Roman"/>
        </w:rPr>
        <w:t xml:space="preserve"> Перечн</w:t>
      </w:r>
      <w:r w:rsidR="006B1E68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документов</w:t>
      </w:r>
      <w:r w:rsidR="00381288">
        <w:rPr>
          <w:rFonts w:ascii="Times New Roman" w:hAnsi="Times New Roman" w:cs="Times New Roman"/>
        </w:rPr>
        <w:t xml:space="preserve"> (утвержден </w:t>
      </w:r>
      <w:r w:rsidR="00381288" w:rsidRPr="00381288">
        <w:rPr>
          <w:rFonts w:ascii="Times New Roman" w:hAnsi="Times New Roman" w:cs="Times New Roman"/>
        </w:rPr>
        <w:t>Правление</w:t>
      </w:r>
      <w:r w:rsidR="00381288">
        <w:rPr>
          <w:rFonts w:ascii="Times New Roman" w:hAnsi="Times New Roman" w:cs="Times New Roman"/>
        </w:rPr>
        <w:t>м</w:t>
      </w:r>
      <w:r w:rsidR="00381288" w:rsidRPr="00381288">
        <w:rPr>
          <w:rFonts w:ascii="Times New Roman" w:hAnsi="Times New Roman" w:cs="Times New Roman"/>
        </w:rPr>
        <w:t xml:space="preserve"> АКБ «ФОРА-БАНК» (АО), протокол № 91/03-17 от 06 марта 2017 г.</w:t>
      </w:r>
      <w:r w:rsidR="003812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предоставляемых в АКБ «ФОРА-БАНК» (АО)</w:t>
      </w:r>
      <w:r w:rsidR="00E7287F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66B8EEC8" w14:textId="77777777" w:rsidR="00EA54E0" w:rsidRDefault="00EA54E0" w:rsidP="00A44A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D63D8" w14:textId="77777777" w:rsidR="000E50F7" w:rsidRPr="00A44A85" w:rsidRDefault="00200E19" w:rsidP="00A44A8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юридическими лицами резидентами;</w:t>
      </w:r>
    </w:p>
    <w:p w14:paraId="19DC329B" w14:textId="77777777" w:rsidR="00E7287F" w:rsidRPr="00A44A85" w:rsidRDefault="00200E19" w:rsidP="00A44A8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индивидуальными предпринимателями и физическими</w:t>
      </w:r>
      <w:r w:rsidR="00E7287F" w:rsidRPr="00A44A85">
        <w:rPr>
          <w:rFonts w:ascii="Times New Roman" w:hAnsi="Times New Roman" w:cs="Times New Roman"/>
        </w:rPr>
        <w:t xml:space="preserve"> </w:t>
      </w:r>
      <w:r w:rsidRPr="00A44A85">
        <w:rPr>
          <w:rFonts w:ascii="Times New Roman" w:hAnsi="Times New Roman" w:cs="Times New Roman"/>
        </w:rPr>
        <w:t>лицами</w:t>
      </w:r>
      <w:r w:rsidR="00E7287F" w:rsidRPr="00A44A85">
        <w:rPr>
          <w:rFonts w:ascii="Times New Roman" w:hAnsi="Times New Roman" w:cs="Times New Roman"/>
        </w:rPr>
        <w:t>, занимающимися в установленном законодательством Российской Федерации порядке частной практикой</w:t>
      </w:r>
      <w:r w:rsidRPr="00A44A85">
        <w:rPr>
          <w:rFonts w:ascii="Times New Roman" w:hAnsi="Times New Roman" w:cs="Times New Roman"/>
        </w:rPr>
        <w:t>;</w:t>
      </w:r>
    </w:p>
    <w:p w14:paraId="2F8E35AF" w14:textId="77777777" w:rsidR="00200E19" w:rsidRPr="00A44A85" w:rsidRDefault="00A44A85" w:rsidP="00A44A8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44A85">
        <w:rPr>
          <w:rFonts w:ascii="Times New Roman" w:hAnsi="Times New Roman" w:cs="Times New Roman"/>
        </w:rPr>
        <w:t>иностранными юридическими лицами.</w:t>
      </w:r>
    </w:p>
    <w:p w14:paraId="7DAE3816" w14:textId="77777777" w:rsidR="000E50F7" w:rsidRPr="000E50F7" w:rsidRDefault="000E50F7" w:rsidP="000E50F7">
      <w:pPr>
        <w:spacing w:after="0" w:line="240" w:lineRule="auto"/>
        <w:rPr>
          <w:rFonts w:ascii="Times New Roman" w:hAnsi="Times New Roman" w:cs="Times New Roman"/>
        </w:rPr>
      </w:pPr>
    </w:p>
    <w:p w14:paraId="1FAAA911" w14:textId="77777777" w:rsidR="000E50F7" w:rsidRDefault="00A44A85" w:rsidP="000E50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50F7" w:rsidRPr="000E50F7">
        <w:rPr>
          <w:rFonts w:ascii="Times New Roman" w:hAnsi="Times New Roman" w:cs="Times New Roman"/>
        </w:rPr>
        <w:t xml:space="preserve">о зарплатным проектам без открытия </w:t>
      </w:r>
      <w:r>
        <w:rPr>
          <w:rFonts w:ascii="Times New Roman" w:hAnsi="Times New Roman" w:cs="Times New Roman"/>
        </w:rPr>
        <w:t>расчётного счета</w:t>
      </w:r>
      <w:r w:rsidR="00EA54E0">
        <w:rPr>
          <w:rFonts w:ascii="Times New Roman" w:hAnsi="Times New Roman" w:cs="Times New Roman"/>
        </w:rPr>
        <w:t xml:space="preserve"> в Банке </w:t>
      </w:r>
      <w:r w:rsidR="000E50F7" w:rsidRPr="000E50F7">
        <w:rPr>
          <w:rFonts w:ascii="Times New Roman" w:hAnsi="Times New Roman" w:cs="Times New Roman"/>
        </w:rPr>
        <w:t>до заключения договора в рамках зарплатного проекта</w:t>
      </w:r>
      <w:r>
        <w:rPr>
          <w:rFonts w:ascii="Times New Roman" w:hAnsi="Times New Roman" w:cs="Times New Roman"/>
        </w:rPr>
        <w:t xml:space="preserve"> требуется</w:t>
      </w:r>
      <w:r w:rsidR="000E50F7" w:rsidRPr="000E50F7">
        <w:rPr>
          <w:rFonts w:ascii="Times New Roman" w:hAnsi="Times New Roman" w:cs="Times New Roman"/>
        </w:rPr>
        <w:t>:</w:t>
      </w:r>
    </w:p>
    <w:p w14:paraId="7124BB6D" w14:textId="77777777" w:rsidR="000E50F7" w:rsidRPr="000E50F7" w:rsidRDefault="000E50F7" w:rsidP="000E50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74507" w14:textId="77777777" w:rsidR="00A44A85" w:rsidRDefault="00A44A85" w:rsidP="00A44A8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штатное расписание; </w:t>
      </w:r>
    </w:p>
    <w:p w14:paraId="485FDDE8" w14:textId="77777777" w:rsidR="000E50F7" w:rsidRPr="000E50F7" w:rsidRDefault="00A44A85" w:rsidP="00A44A8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E50F7" w:rsidRPr="000E50F7">
        <w:rPr>
          <w:rFonts w:ascii="Times New Roman" w:hAnsi="Times New Roman" w:cs="Times New Roman"/>
        </w:rPr>
        <w:t>нформационное письмо от клиента с кратким описанием бизнеса, наличием сай</w:t>
      </w:r>
      <w:r w:rsidR="000E50F7">
        <w:rPr>
          <w:rFonts w:ascii="Times New Roman" w:hAnsi="Times New Roman" w:cs="Times New Roman"/>
        </w:rPr>
        <w:t xml:space="preserve">та и иной информации, а также </w:t>
      </w:r>
      <w:r w:rsidR="000E50F7" w:rsidRPr="000E50F7">
        <w:rPr>
          <w:rFonts w:ascii="Times New Roman" w:hAnsi="Times New Roman" w:cs="Times New Roman"/>
        </w:rPr>
        <w:t>информацией о наличии открытых счетов в сторонних Банках и о том</w:t>
      </w:r>
      <w:r>
        <w:rPr>
          <w:rFonts w:ascii="Times New Roman" w:hAnsi="Times New Roman" w:cs="Times New Roman"/>
        </w:rPr>
        <w:t>,</w:t>
      </w:r>
      <w:r w:rsidR="000E50F7" w:rsidRPr="000E50F7">
        <w:rPr>
          <w:rFonts w:ascii="Times New Roman" w:hAnsi="Times New Roman" w:cs="Times New Roman"/>
        </w:rPr>
        <w:t xml:space="preserve"> где проводятся обязательные платежи (налоговые выплаты, соц.</w:t>
      </w:r>
      <w:r w:rsidR="000E50F7">
        <w:rPr>
          <w:rFonts w:ascii="Times New Roman" w:hAnsi="Times New Roman" w:cs="Times New Roman"/>
        </w:rPr>
        <w:t xml:space="preserve"> </w:t>
      </w:r>
      <w:r w:rsidR="000E50F7" w:rsidRPr="000E50F7">
        <w:rPr>
          <w:rFonts w:ascii="Times New Roman" w:hAnsi="Times New Roman" w:cs="Times New Roman"/>
        </w:rPr>
        <w:t xml:space="preserve">взносы и др.). При наличии перечислений, связанных с выполнением работ / оказанием услуг или иных выплат на основании трудовых или гражданско-правовых договоров </w:t>
      </w:r>
      <w:r>
        <w:rPr>
          <w:rFonts w:ascii="Times New Roman" w:hAnsi="Times New Roman" w:cs="Times New Roman"/>
        </w:rPr>
        <w:t>должны быть раскрыты объё</w:t>
      </w:r>
      <w:r w:rsidR="000E50F7" w:rsidRPr="000E50F7">
        <w:rPr>
          <w:rFonts w:ascii="Times New Roman" w:hAnsi="Times New Roman" w:cs="Times New Roman"/>
        </w:rPr>
        <w:t>м, предмет, необходи</w:t>
      </w:r>
      <w:r>
        <w:rPr>
          <w:rFonts w:ascii="Times New Roman" w:hAnsi="Times New Roman" w:cs="Times New Roman"/>
        </w:rPr>
        <w:t>мость и цели таких перечислений;</w:t>
      </w:r>
    </w:p>
    <w:p w14:paraId="20D0E83F" w14:textId="77777777" w:rsidR="000E50F7" w:rsidRPr="000E50F7" w:rsidRDefault="00A44A85" w:rsidP="00A44A85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E50F7" w:rsidRPr="000E50F7">
        <w:rPr>
          <w:rFonts w:ascii="Times New Roman" w:hAnsi="Times New Roman" w:cs="Times New Roman"/>
        </w:rPr>
        <w:t xml:space="preserve">ыписка по </w:t>
      </w:r>
      <w:r>
        <w:rPr>
          <w:rFonts w:ascii="Times New Roman" w:hAnsi="Times New Roman" w:cs="Times New Roman"/>
        </w:rPr>
        <w:t>расчётному счету</w:t>
      </w:r>
      <w:r w:rsidR="000E50F7" w:rsidRPr="000E50F7">
        <w:rPr>
          <w:rFonts w:ascii="Times New Roman" w:hAnsi="Times New Roman" w:cs="Times New Roman"/>
        </w:rPr>
        <w:t xml:space="preserve"> из стороннего Банка за последние 3 месяца, подтверждающая выплаты </w:t>
      </w:r>
      <w:r>
        <w:rPr>
          <w:rFonts w:ascii="Times New Roman" w:hAnsi="Times New Roman" w:cs="Times New Roman"/>
        </w:rPr>
        <w:t>заработной платы</w:t>
      </w:r>
      <w:r w:rsidR="000E50F7" w:rsidRPr="000E50F7">
        <w:rPr>
          <w:rFonts w:ascii="Times New Roman" w:hAnsi="Times New Roman" w:cs="Times New Roman"/>
        </w:rPr>
        <w:t>, НДФЛ, соц</w:t>
      </w:r>
      <w:r w:rsidR="00EA54E0">
        <w:rPr>
          <w:rFonts w:ascii="Times New Roman" w:hAnsi="Times New Roman" w:cs="Times New Roman"/>
        </w:rPr>
        <w:t>иальных</w:t>
      </w:r>
      <w:r w:rsidR="000E50F7" w:rsidRPr="000E50F7">
        <w:rPr>
          <w:rFonts w:ascii="Times New Roman" w:hAnsi="Times New Roman" w:cs="Times New Roman"/>
        </w:rPr>
        <w:t xml:space="preserve"> отчислений согласно представленного </w:t>
      </w:r>
      <w:r w:rsidR="00EA54E0">
        <w:rPr>
          <w:rFonts w:ascii="Times New Roman" w:hAnsi="Times New Roman" w:cs="Times New Roman"/>
        </w:rPr>
        <w:t>фонда оплаты труда</w:t>
      </w:r>
      <w:r w:rsidR="000E50F7">
        <w:rPr>
          <w:rFonts w:ascii="Times New Roman" w:hAnsi="Times New Roman" w:cs="Times New Roman"/>
        </w:rPr>
        <w:t>.</w:t>
      </w:r>
    </w:p>
    <w:sectPr w:rsidR="000E50F7" w:rsidRPr="000E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DEC"/>
    <w:multiLevelType w:val="hybridMultilevel"/>
    <w:tmpl w:val="D012B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F10DB2"/>
    <w:multiLevelType w:val="hybridMultilevel"/>
    <w:tmpl w:val="29B46D24"/>
    <w:lvl w:ilvl="0" w:tplc="77F8E8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E46344"/>
    <w:multiLevelType w:val="hybridMultilevel"/>
    <w:tmpl w:val="CF300F22"/>
    <w:lvl w:ilvl="0" w:tplc="4F60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A"/>
    <w:rsid w:val="000E50F7"/>
    <w:rsid w:val="001701FA"/>
    <w:rsid w:val="00200E19"/>
    <w:rsid w:val="0033141A"/>
    <w:rsid w:val="00381288"/>
    <w:rsid w:val="004209E2"/>
    <w:rsid w:val="006B1E68"/>
    <w:rsid w:val="006E1A19"/>
    <w:rsid w:val="007D3558"/>
    <w:rsid w:val="00A44A85"/>
    <w:rsid w:val="00E7287F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7EF60"/>
  <w15:docId w15:val="{B397FF8E-3815-4166-9C0C-35186E8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87F"/>
    <w:pPr>
      <w:autoSpaceDE w:val="0"/>
      <w:autoSpaceDN w:val="0"/>
      <w:adjustRightInd w:val="0"/>
      <w:spacing w:after="0" w:line="240" w:lineRule="auto"/>
      <w:ind w:left="397" w:hanging="39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28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B1E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1E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1E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1E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1E6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2F7FFC94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Орел Станислав Анатольевич</dc:creator>
  <cp:keywords/>
  <dc:description/>
  <cp:lastModifiedBy>Орел Станислав Анатольевич</cp:lastModifiedBy>
  <cp:revision>4</cp:revision>
  <dcterms:created xsi:type="dcterms:W3CDTF">2018-10-02T14:45:00Z</dcterms:created>
  <dcterms:modified xsi:type="dcterms:W3CDTF">2018-10-03T06:12:00Z</dcterms:modified>
</cp:coreProperties>
</file>